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5A6A8" w14:textId="77777777" w:rsidR="007B5613" w:rsidRPr="007B5613" w:rsidRDefault="007B5613" w:rsidP="007B5613">
      <w:pPr>
        <w:jc w:val="center"/>
        <w:rPr>
          <w:rFonts w:ascii="Arial" w:hAnsi="Arial" w:cs="Arial"/>
          <w:b/>
          <w:bCs/>
          <w:lang w:val="es-MX"/>
        </w:rPr>
      </w:pPr>
      <w:r w:rsidRPr="007B5613">
        <w:rPr>
          <w:rFonts w:ascii="Arial" w:hAnsi="Arial" w:cs="Arial"/>
          <w:b/>
          <w:bCs/>
          <w:lang w:val="es-MX"/>
        </w:rPr>
        <w:t>CANCÚN AVANZA HACIA LA REGULARIZACIÓN DE ESPACIOS EN COORDINACIÓN CON LA CANADEVI</w:t>
      </w:r>
    </w:p>
    <w:p w14:paraId="7A2734DF" w14:textId="77777777" w:rsidR="007B5613" w:rsidRPr="007B5613" w:rsidRDefault="007B5613" w:rsidP="007B5613">
      <w:pPr>
        <w:jc w:val="both"/>
        <w:rPr>
          <w:rFonts w:ascii="Arial" w:hAnsi="Arial" w:cs="Arial"/>
          <w:lang w:val="es-MX"/>
        </w:rPr>
      </w:pPr>
    </w:p>
    <w:p w14:paraId="4D2457E8" w14:textId="77777777" w:rsidR="007B5613" w:rsidRPr="007B5613" w:rsidRDefault="007B5613" w:rsidP="007B5613">
      <w:pPr>
        <w:jc w:val="both"/>
        <w:rPr>
          <w:rFonts w:ascii="Arial" w:hAnsi="Arial" w:cs="Arial"/>
          <w:lang w:val="es-MX"/>
        </w:rPr>
      </w:pPr>
      <w:r w:rsidRPr="007B5613">
        <w:rPr>
          <w:rFonts w:ascii="Arial" w:hAnsi="Arial" w:cs="Arial"/>
          <w:b/>
          <w:bCs/>
          <w:lang w:val="es-MX"/>
        </w:rPr>
        <w:t>Cancún, Q. R., a 10 de febrero de 2025.-</w:t>
      </w:r>
      <w:r w:rsidRPr="007B5613">
        <w:rPr>
          <w:rFonts w:ascii="Arial" w:hAnsi="Arial" w:cs="Arial"/>
          <w:lang w:val="es-MX"/>
        </w:rPr>
        <w:t xml:space="preserve"> “Hoy es un día histórico para todo Cancún, con esta firma estamos logrando que la deuda heredada que dejaron los fraccionamientos y desarrolladores en la nula municipalización de espacios, se pueda realizar eficientemente”, afirmó la </w:t>
      </w:r>
      <w:proofErr w:type="gramStart"/>
      <w:r w:rsidRPr="007B5613">
        <w:rPr>
          <w:rFonts w:ascii="Arial" w:hAnsi="Arial" w:cs="Arial"/>
          <w:lang w:val="es-MX"/>
        </w:rPr>
        <w:t>Presidenta</w:t>
      </w:r>
      <w:proofErr w:type="gramEnd"/>
      <w:r w:rsidRPr="007B5613">
        <w:rPr>
          <w:rFonts w:ascii="Arial" w:hAnsi="Arial" w:cs="Arial"/>
          <w:lang w:val="es-MX"/>
        </w:rPr>
        <w:t xml:space="preserve"> Municipal, Ana Paty Peralta, al signar un convenio de colaboración con la Cámara Nacional de la Industria de Desarrollo y Promoción de Vivienda (CANADEVI).</w:t>
      </w:r>
    </w:p>
    <w:p w14:paraId="064D33BB" w14:textId="77777777" w:rsidR="007B5613" w:rsidRPr="007B5613" w:rsidRDefault="007B5613" w:rsidP="007B5613">
      <w:pPr>
        <w:jc w:val="both"/>
        <w:rPr>
          <w:rFonts w:ascii="Arial" w:hAnsi="Arial" w:cs="Arial"/>
          <w:lang w:val="es-MX"/>
        </w:rPr>
      </w:pPr>
    </w:p>
    <w:p w14:paraId="5AC6353E" w14:textId="77777777" w:rsidR="007B5613" w:rsidRPr="007B5613" w:rsidRDefault="007B5613" w:rsidP="007B5613">
      <w:pPr>
        <w:jc w:val="both"/>
        <w:rPr>
          <w:rFonts w:ascii="Arial" w:hAnsi="Arial" w:cs="Arial"/>
          <w:lang w:val="es-MX"/>
        </w:rPr>
      </w:pPr>
      <w:r w:rsidRPr="007B5613">
        <w:rPr>
          <w:rFonts w:ascii="Arial" w:hAnsi="Arial" w:cs="Arial"/>
          <w:lang w:val="es-MX"/>
        </w:rPr>
        <w:t>En el pasado, explicó, empresas y constructoras no hicieron o terminaron su proceso de donación o municipalización de las calles o espacios a desarrollar, por lo que surgieron asentamientos irregulares dentro de Benito Juárez, a los cuales, por ley, no se les puede invertir en servicios públicos.</w:t>
      </w:r>
    </w:p>
    <w:p w14:paraId="00F58117" w14:textId="77777777" w:rsidR="007B5613" w:rsidRPr="007B5613" w:rsidRDefault="007B5613" w:rsidP="007B5613">
      <w:pPr>
        <w:jc w:val="both"/>
        <w:rPr>
          <w:rFonts w:ascii="Arial" w:hAnsi="Arial" w:cs="Arial"/>
          <w:lang w:val="es-MX"/>
        </w:rPr>
      </w:pPr>
    </w:p>
    <w:p w14:paraId="6566029B" w14:textId="77777777" w:rsidR="007B5613" w:rsidRPr="007B5613" w:rsidRDefault="007B5613" w:rsidP="007B5613">
      <w:pPr>
        <w:jc w:val="both"/>
        <w:rPr>
          <w:rFonts w:ascii="Arial" w:hAnsi="Arial" w:cs="Arial"/>
          <w:lang w:val="es-MX"/>
        </w:rPr>
      </w:pPr>
      <w:r w:rsidRPr="007B5613">
        <w:rPr>
          <w:rFonts w:ascii="Arial" w:hAnsi="Arial" w:cs="Arial"/>
          <w:lang w:val="es-MX"/>
        </w:rPr>
        <w:t xml:space="preserve">Con este convenio de colaboración, enfatizó, se fortalece el compromiso de ir regularizando las colonias y fraccionamientos que se encuentran en esta situación, con la finalidad de </w:t>
      </w:r>
      <w:proofErr w:type="gramStart"/>
      <w:r w:rsidRPr="007B5613">
        <w:rPr>
          <w:rFonts w:ascii="Arial" w:hAnsi="Arial" w:cs="Arial"/>
          <w:lang w:val="es-MX"/>
        </w:rPr>
        <w:t>que</w:t>
      </w:r>
      <w:proofErr w:type="gramEnd"/>
      <w:r w:rsidRPr="007B5613">
        <w:rPr>
          <w:rFonts w:ascii="Arial" w:hAnsi="Arial" w:cs="Arial"/>
          <w:lang w:val="es-MX"/>
        </w:rPr>
        <w:t xml:space="preserve"> en el futuro, el gobierno municipal pueda invertir para mejorar la infraestructura y elevar la calidad de vida de las familias que las residen. </w:t>
      </w:r>
    </w:p>
    <w:p w14:paraId="157ED771" w14:textId="77777777" w:rsidR="007B5613" w:rsidRPr="007B5613" w:rsidRDefault="007B5613" w:rsidP="007B5613">
      <w:pPr>
        <w:jc w:val="both"/>
        <w:rPr>
          <w:rFonts w:ascii="Arial" w:hAnsi="Arial" w:cs="Arial"/>
          <w:lang w:val="es-MX"/>
        </w:rPr>
      </w:pPr>
    </w:p>
    <w:p w14:paraId="3E1BD4E8" w14:textId="77777777" w:rsidR="007B5613" w:rsidRPr="007B5613" w:rsidRDefault="007B5613" w:rsidP="007B5613">
      <w:pPr>
        <w:jc w:val="both"/>
        <w:rPr>
          <w:rFonts w:ascii="Arial" w:hAnsi="Arial" w:cs="Arial"/>
          <w:lang w:val="es-MX"/>
        </w:rPr>
      </w:pPr>
      <w:r w:rsidRPr="007B5613">
        <w:rPr>
          <w:rFonts w:ascii="Arial" w:hAnsi="Arial" w:cs="Arial"/>
          <w:lang w:val="es-MX"/>
        </w:rPr>
        <w:t xml:space="preserve">“¿Cómo lo vamos a lograr?, con mucho trabajo, sí, pero en equipo, por eso agradezco a la CANADEVI por aceptar esta responsabilidad compartida con las y los cancunenses”, finalizó. </w:t>
      </w:r>
    </w:p>
    <w:p w14:paraId="4CC38D5D" w14:textId="77777777" w:rsidR="007B5613" w:rsidRPr="007B5613" w:rsidRDefault="007B5613" w:rsidP="007B5613">
      <w:pPr>
        <w:jc w:val="both"/>
        <w:rPr>
          <w:rFonts w:ascii="Arial" w:hAnsi="Arial" w:cs="Arial"/>
          <w:lang w:val="es-MX"/>
        </w:rPr>
      </w:pPr>
    </w:p>
    <w:p w14:paraId="051314C3" w14:textId="77777777" w:rsidR="007B5613" w:rsidRPr="007B5613" w:rsidRDefault="007B5613" w:rsidP="007B5613">
      <w:pPr>
        <w:jc w:val="both"/>
        <w:rPr>
          <w:rFonts w:ascii="Arial" w:hAnsi="Arial" w:cs="Arial"/>
          <w:lang w:val="es-MX"/>
        </w:rPr>
      </w:pPr>
      <w:r w:rsidRPr="007B5613">
        <w:rPr>
          <w:rFonts w:ascii="Arial" w:hAnsi="Arial" w:cs="Arial"/>
          <w:lang w:val="es-MX"/>
        </w:rPr>
        <w:t xml:space="preserve">El convenio de colaboración lo firmó además de la </w:t>
      </w:r>
      <w:proofErr w:type="gramStart"/>
      <w:r w:rsidRPr="007B5613">
        <w:rPr>
          <w:rFonts w:ascii="Arial" w:hAnsi="Arial" w:cs="Arial"/>
          <w:lang w:val="es-MX"/>
        </w:rPr>
        <w:t>Presidenta</w:t>
      </w:r>
      <w:proofErr w:type="gramEnd"/>
      <w:r w:rsidRPr="007B5613">
        <w:rPr>
          <w:rFonts w:ascii="Arial" w:hAnsi="Arial" w:cs="Arial"/>
          <w:lang w:val="es-MX"/>
        </w:rPr>
        <w:t xml:space="preserve"> Municipal, el presidente de la CANADEVI, Leonardo Garrido Hurtado, así como la secretaria de Ecología y Desarrollo Urbano, </w:t>
      </w:r>
      <w:proofErr w:type="spellStart"/>
      <w:r w:rsidRPr="007B5613">
        <w:rPr>
          <w:rFonts w:ascii="Arial" w:hAnsi="Arial" w:cs="Arial"/>
          <w:lang w:val="es-MX"/>
        </w:rPr>
        <w:t>Nahielli</w:t>
      </w:r>
      <w:proofErr w:type="spellEnd"/>
      <w:r w:rsidRPr="007B5613">
        <w:rPr>
          <w:rFonts w:ascii="Arial" w:hAnsi="Arial" w:cs="Arial"/>
          <w:lang w:val="es-MX"/>
        </w:rPr>
        <w:t xml:space="preserve"> Margarita Orozco Lozano.</w:t>
      </w:r>
    </w:p>
    <w:p w14:paraId="48102680" w14:textId="77777777" w:rsidR="007B5613" w:rsidRPr="007B5613" w:rsidRDefault="007B5613" w:rsidP="007B5613">
      <w:pPr>
        <w:jc w:val="both"/>
        <w:rPr>
          <w:rFonts w:ascii="Arial" w:hAnsi="Arial" w:cs="Arial"/>
          <w:lang w:val="es-MX"/>
        </w:rPr>
      </w:pPr>
    </w:p>
    <w:p w14:paraId="522EDA8A" w14:textId="616F4D65" w:rsidR="0090458F" w:rsidRPr="007B5613" w:rsidRDefault="007B5613" w:rsidP="007B5613">
      <w:pPr>
        <w:jc w:val="center"/>
        <w:rPr>
          <w:rFonts w:ascii="Arial" w:hAnsi="Arial" w:cs="Arial"/>
          <w:lang w:val="es-MX"/>
        </w:rPr>
      </w:pPr>
      <w:r w:rsidRPr="007B5613">
        <w:rPr>
          <w:rFonts w:ascii="Arial" w:hAnsi="Arial" w:cs="Arial"/>
          <w:lang w:val="es-MX"/>
        </w:rPr>
        <w:t>****</w:t>
      </w:r>
      <w:r>
        <w:rPr>
          <w:rFonts w:ascii="Arial" w:hAnsi="Arial" w:cs="Arial"/>
          <w:lang w:val="es-MX"/>
        </w:rPr>
        <w:t>********</w:t>
      </w:r>
    </w:p>
    <w:sectPr w:rsidR="0090458F" w:rsidRPr="007B5613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D4AF6" w14:textId="77777777" w:rsidR="00457A95" w:rsidRDefault="00457A95" w:rsidP="0092028B">
      <w:r>
        <w:separator/>
      </w:r>
    </w:p>
  </w:endnote>
  <w:endnote w:type="continuationSeparator" w:id="0">
    <w:p w14:paraId="15A38BD4" w14:textId="77777777" w:rsidR="00457A95" w:rsidRDefault="00457A95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2F34C" w14:textId="77777777" w:rsidR="00457A95" w:rsidRDefault="00457A95" w:rsidP="0092028B">
      <w:r>
        <w:separator/>
      </w:r>
    </w:p>
  </w:footnote>
  <w:footnote w:type="continuationSeparator" w:id="0">
    <w:p w14:paraId="569C357B" w14:textId="77777777" w:rsidR="00457A95" w:rsidRDefault="00457A95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633D8DC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7B561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491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633D8DC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7B5613">
                      <w:rPr>
                        <w:rFonts w:cstheme="minorHAnsi"/>
                        <w:b/>
                        <w:bCs/>
                        <w:lang w:val="es-ES"/>
                      </w:rPr>
                      <w:t>491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166E4"/>
    <w:multiLevelType w:val="hybridMultilevel"/>
    <w:tmpl w:val="13AE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3"/>
  </w:num>
  <w:num w:numId="2" w16cid:durableId="381247589">
    <w:abstractNumId w:val="25"/>
  </w:num>
  <w:num w:numId="3" w16cid:durableId="1350453206">
    <w:abstractNumId w:val="6"/>
  </w:num>
  <w:num w:numId="4" w16cid:durableId="2059013186">
    <w:abstractNumId w:val="16"/>
  </w:num>
  <w:num w:numId="5" w16cid:durableId="2000115139">
    <w:abstractNumId w:val="18"/>
  </w:num>
  <w:num w:numId="6" w16cid:durableId="1912302049">
    <w:abstractNumId w:val="0"/>
  </w:num>
  <w:num w:numId="7" w16cid:durableId="1343319712">
    <w:abstractNumId w:val="28"/>
  </w:num>
  <w:num w:numId="8" w16cid:durableId="1458714387">
    <w:abstractNumId w:val="12"/>
  </w:num>
  <w:num w:numId="9" w16cid:durableId="812523015">
    <w:abstractNumId w:val="10"/>
  </w:num>
  <w:num w:numId="10" w16cid:durableId="1335645042">
    <w:abstractNumId w:val="21"/>
  </w:num>
  <w:num w:numId="11" w16cid:durableId="634992595">
    <w:abstractNumId w:val="15"/>
  </w:num>
  <w:num w:numId="12" w16cid:durableId="1755202202">
    <w:abstractNumId w:val="22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7"/>
  </w:num>
  <w:num w:numId="16" w16cid:durableId="1053892324">
    <w:abstractNumId w:val="8"/>
  </w:num>
  <w:num w:numId="17" w16cid:durableId="359667562">
    <w:abstractNumId w:val="24"/>
  </w:num>
  <w:num w:numId="18" w16cid:durableId="469715409">
    <w:abstractNumId w:val="2"/>
  </w:num>
  <w:num w:numId="19" w16cid:durableId="1769495619">
    <w:abstractNumId w:val="27"/>
  </w:num>
  <w:num w:numId="20" w16cid:durableId="954218425">
    <w:abstractNumId w:val="19"/>
  </w:num>
  <w:num w:numId="21" w16cid:durableId="1789228862">
    <w:abstractNumId w:val="9"/>
  </w:num>
  <w:num w:numId="22" w16cid:durableId="208762983">
    <w:abstractNumId w:val="23"/>
  </w:num>
  <w:num w:numId="23" w16cid:durableId="1249850288">
    <w:abstractNumId w:val="20"/>
  </w:num>
  <w:num w:numId="24" w16cid:durableId="1870144636">
    <w:abstractNumId w:val="26"/>
  </w:num>
  <w:num w:numId="25" w16cid:durableId="1191576450">
    <w:abstractNumId w:val="11"/>
  </w:num>
  <w:num w:numId="26" w16cid:durableId="1404062520">
    <w:abstractNumId w:val="29"/>
  </w:num>
  <w:num w:numId="27" w16cid:durableId="1961111083">
    <w:abstractNumId w:val="14"/>
  </w:num>
  <w:num w:numId="28" w16cid:durableId="1958178584">
    <w:abstractNumId w:val="7"/>
  </w:num>
  <w:num w:numId="29" w16cid:durableId="1887066241">
    <w:abstractNumId w:val="5"/>
  </w:num>
  <w:num w:numId="30" w16cid:durableId="104949543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4645A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57A9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B5613"/>
    <w:rsid w:val="007C074A"/>
    <w:rsid w:val="007E0B4C"/>
    <w:rsid w:val="007F3DEC"/>
    <w:rsid w:val="00821EC3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0DB3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4F21"/>
    <w:rsid w:val="00CD4EFA"/>
    <w:rsid w:val="00CE1954"/>
    <w:rsid w:val="00D00AB3"/>
    <w:rsid w:val="00D05212"/>
    <w:rsid w:val="00D23899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2025-02-11T00:49:00Z</dcterms:created>
  <dcterms:modified xsi:type="dcterms:W3CDTF">2025-02-11T00:49:00Z</dcterms:modified>
</cp:coreProperties>
</file>